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20" w:rsidRDefault="00503C20" w:rsidP="00503C20">
      <w:pPr>
        <w:spacing w:after="0" w:line="240" w:lineRule="auto"/>
        <w:jc w:val="center"/>
      </w:pPr>
      <w:r>
        <w:t>Постановление Админи</w:t>
      </w:r>
      <w:bookmarkStart w:id="0" w:name="_GoBack"/>
      <w:bookmarkEnd w:id="0"/>
      <w:r>
        <w:t xml:space="preserve">страции г. </w:t>
      </w:r>
      <w:r>
        <w:t>Челябинска № 93-п от 12.04.2013</w:t>
      </w:r>
    </w:p>
    <w:p w:rsidR="00503C20" w:rsidRDefault="00503C20" w:rsidP="00503C20">
      <w:pPr>
        <w:spacing w:after="0" w:line="240" w:lineRule="auto"/>
        <w:jc w:val="center"/>
      </w:pPr>
      <w:r>
        <w:t xml:space="preserve">12.04.2013      </w:t>
      </w:r>
      <w:r>
        <w:t xml:space="preserve">                         № 93-п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  <w:ind w:left="4956" w:firstLine="708"/>
      </w:pPr>
      <w:r>
        <w:t xml:space="preserve">Об  утверждении  Положения   </w:t>
      </w:r>
      <w:proofErr w:type="gramStart"/>
      <w:r>
        <w:t>об</w:t>
      </w:r>
      <w:proofErr w:type="gramEnd"/>
    </w:p>
    <w:p w:rsidR="00503C20" w:rsidRDefault="00503C20" w:rsidP="00503C20">
      <w:pPr>
        <w:spacing w:after="0" w:line="240" w:lineRule="auto"/>
        <w:ind w:left="4956" w:firstLine="708"/>
      </w:pPr>
      <w:r>
        <w:t xml:space="preserve">организации   контроля  </w:t>
      </w:r>
      <w:proofErr w:type="gramStart"/>
      <w:r>
        <w:t>за</w:t>
      </w:r>
      <w:proofErr w:type="gramEnd"/>
    </w:p>
    <w:p w:rsidR="00503C20" w:rsidRDefault="00503C20" w:rsidP="00503C20">
      <w:pPr>
        <w:spacing w:after="0" w:line="240" w:lineRule="auto"/>
        <w:ind w:left="4956" w:firstLine="708"/>
      </w:pPr>
      <w:r>
        <w:t>использованием  и  охраной  недр</w:t>
      </w:r>
    </w:p>
    <w:p w:rsidR="00503C20" w:rsidRDefault="00503C20" w:rsidP="00503C20">
      <w:pPr>
        <w:spacing w:after="0" w:line="240" w:lineRule="auto"/>
        <w:ind w:left="4956" w:firstLine="708"/>
      </w:pPr>
      <w:r>
        <w:t xml:space="preserve">при добыче </w:t>
      </w:r>
      <w:proofErr w:type="gramStart"/>
      <w:r>
        <w:t>общераспространенных</w:t>
      </w:r>
      <w:proofErr w:type="gramEnd"/>
    </w:p>
    <w:p w:rsidR="00503C20" w:rsidRDefault="00503C20" w:rsidP="00503C20">
      <w:pPr>
        <w:spacing w:after="0" w:line="240" w:lineRule="auto"/>
        <w:ind w:left="5664"/>
      </w:pPr>
      <w:r>
        <w:t>полезных   ископаемых,  а   также</w:t>
      </w:r>
    </w:p>
    <w:p w:rsidR="00503C20" w:rsidRDefault="00503C20" w:rsidP="00503C20">
      <w:pPr>
        <w:spacing w:after="0" w:line="240" w:lineRule="auto"/>
        <w:ind w:left="5664"/>
      </w:pPr>
      <w:r>
        <w:t xml:space="preserve">при   строительстве   </w:t>
      </w:r>
      <w:proofErr w:type="gramStart"/>
      <w:r>
        <w:t>подземных</w:t>
      </w:r>
      <w:proofErr w:type="gramEnd"/>
    </w:p>
    <w:p w:rsidR="00503C20" w:rsidRDefault="00503C20" w:rsidP="00503C20">
      <w:pPr>
        <w:spacing w:after="0" w:line="240" w:lineRule="auto"/>
        <w:ind w:left="4956" w:firstLine="708"/>
      </w:pPr>
      <w:r>
        <w:t>сооружений,  не   связанных</w:t>
      </w:r>
    </w:p>
    <w:p w:rsidR="00503C20" w:rsidRDefault="00503C20" w:rsidP="00503C20">
      <w:pPr>
        <w:spacing w:after="0" w:line="240" w:lineRule="auto"/>
        <w:ind w:left="4956" w:firstLine="708"/>
      </w:pPr>
      <w:r>
        <w:t>с добычей полезных ископаемых,</w:t>
      </w:r>
    </w:p>
    <w:p w:rsidR="00503C20" w:rsidRDefault="00503C20" w:rsidP="00503C20">
      <w:pPr>
        <w:spacing w:after="0" w:line="240" w:lineRule="auto"/>
        <w:ind w:left="5664"/>
      </w:pPr>
      <w:r>
        <w:t>на территории города Челябинска</w:t>
      </w:r>
    </w:p>
    <w:p w:rsidR="00503C20" w:rsidRDefault="00503C20" w:rsidP="00503C20">
      <w:pPr>
        <w:spacing w:after="0" w:line="240" w:lineRule="auto"/>
      </w:pPr>
      <w:r>
        <w:t xml:space="preserve"> </w:t>
      </w:r>
    </w:p>
    <w:p w:rsidR="00503C20" w:rsidRDefault="00503C20" w:rsidP="00503C20">
      <w:pPr>
        <w:spacing w:after="0" w:line="240" w:lineRule="auto"/>
      </w:pPr>
      <w:r>
        <w:t xml:space="preserve">         В соответствии с Законом Российской Федерации от 21 февраля 1992 года № 2395-1 «О недрах», Федеральным законом от 6 октября 2003 года № 131-ФЗ «Об общих принципах организации местного самоуправления в Российской Федерации», Уставом города Челябинска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  <w:jc w:val="center"/>
      </w:pPr>
      <w:r>
        <w:t>ПОСТАНОВЛЯЮ: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 xml:space="preserve">1. Утвердить прилагаемое Положение об организации </w:t>
      </w:r>
      <w:proofErr w:type="gramStart"/>
      <w:r>
        <w:t>контроля за</w:t>
      </w:r>
      <w:proofErr w:type="gramEnd"/>
      <w: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Челябинска.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 xml:space="preserve"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Челябинска в сети Интернет.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>3. Внести настоящее постановление в раздел 5 «Земельные отношения и природопользование» нормативной правовой базы местного самоуправления города Челябинска.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 xml:space="preserve">4. Контроль исполнения настоящего постановления возложить на заместителя Главы 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>Администрации города по городскому хозяйству                Любимова А.Р.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 xml:space="preserve"> </w:t>
      </w:r>
    </w:p>
    <w:p w:rsidR="00503C20" w:rsidRDefault="00503C20" w:rsidP="00503C20">
      <w:pPr>
        <w:spacing w:after="0" w:line="240" w:lineRule="auto"/>
      </w:pPr>
    </w:p>
    <w:p w:rsidR="00503C20" w:rsidRDefault="00503C20" w:rsidP="00503C20">
      <w:pPr>
        <w:spacing w:after="0" w:line="240" w:lineRule="auto"/>
      </w:pPr>
      <w:r>
        <w:t xml:space="preserve"> </w:t>
      </w:r>
    </w:p>
    <w:p w:rsidR="00503C20" w:rsidRDefault="00503C20" w:rsidP="00503C20">
      <w:pPr>
        <w:spacing w:after="0" w:line="240" w:lineRule="auto"/>
      </w:pPr>
    </w:p>
    <w:p w:rsidR="002168DB" w:rsidRDefault="00503C20" w:rsidP="00503C20">
      <w:pPr>
        <w:spacing w:after="0" w:line="240" w:lineRule="auto"/>
        <w:ind w:firstLine="708"/>
      </w:pPr>
      <w:r>
        <w:t>Глава Администрации города                                                          С.В. Давыдов</w:t>
      </w:r>
    </w:p>
    <w:sectPr w:rsidR="0021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0"/>
    <w:rsid w:val="002168DB"/>
    <w:rsid w:val="0050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Груненкова Нина Александровна</dc:creator>
  <cp:keywords/>
  <dc:description/>
  <cp:lastModifiedBy>Груненкова Нина Александровна</cp:lastModifiedBy>
  <cp:revision>1</cp:revision>
  <dcterms:created xsi:type="dcterms:W3CDTF">2016-08-03T06:45:00Z</dcterms:created>
  <dcterms:modified xsi:type="dcterms:W3CDTF">2016-08-03T06:48:00Z</dcterms:modified>
</cp:coreProperties>
</file>