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14" w:rsidRDefault="00645C1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5C14" w:rsidRDefault="00645C1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45C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5C14" w:rsidRDefault="00645C14">
            <w:pPr>
              <w:pStyle w:val="ConsPlusNormal"/>
            </w:pPr>
            <w:r>
              <w:t>26 мая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45C14" w:rsidRDefault="00645C14">
            <w:pPr>
              <w:pStyle w:val="ConsPlusNormal"/>
              <w:jc w:val="right"/>
            </w:pPr>
            <w:r>
              <w:t>N 383-ЗО</w:t>
            </w:r>
          </w:p>
        </w:tc>
      </w:tr>
    </w:tbl>
    <w:p w:rsidR="00645C14" w:rsidRDefault="00645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Title"/>
        <w:jc w:val="center"/>
      </w:pPr>
      <w:r>
        <w:t>РОССИЙСКАЯ ФЕДЕРАЦИЯ</w:t>
      </w:r>
    </w:p>
    <w:p w:rsidR="00645C14" w:rsidRDefault="00645C14">
      <w:pPr>
        <w:pStyle w:val="ConsPlusTitle"/>
        <w:jc w:val="center"/>
      </w:pPr>
    </w:p>
    <w:p w:rsidR="00645C14" w:rsidRDefault="00645C14">
      <w:pPr>
        <w:pStyle w:val="ConsPlusTitle"/>
        <w:jc w:val="center"/>
      </w:pPr>
      <w:r>
        <w:t>ЗАКОН</w:t>
      </w:r>
    </w:p>
    <w:p w:rsidR="00645C14" w:rsidRDefault="00645C14">
      <w:pPr>
        <w:pStyle w:val="ConsPlusTitle"/>
        <w:jc w:val="center"/>
      </w:pPr>
      <w:r>
        <w:t>ЧЕЛЯБИНСКОЙ ОБЛАСТИ</w:t>
      </w:r>
    </w:p>
    <w:p w:rsidR="00645C14" w:rsidRDefault="00645C14">
      <w:pPr>
        <w:pStyle w:val="ConsPlusTitle"/>
        <w:jc w:val="center"/>
      </w:pPr>
    </w:p>
    <w:p w:rsidR="00645C14" w:rsidRDefault="00645C14">
      <w:pPr>
        <w:pStyle w:val="ConsPlusTitle"/>
        <w:jc w:val="center"/>
      </w:pPr>
      <w:r>
        <w:t>О СТИМУЛИРОВАНИИ ИННОВАЦИОННОЙ ДЕЯТЕЛЬНОСТИ</w:t>
      </w:r>
    </w:p>
    <w:p w:rsidR="00645C14" w:rsidRDefault="00645C14">
      <w:pPr>
        <w:pStyle w:val="ConsPlusTitle"/>
        <w:jc w:val="center"/>
      </w:pPr>
      <w:r>
        <w:t>В ЧЕЛЯБИНСКОЙ ОБЛАСТИ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jc w:val="right"/>
      </w:pPr>
      <w:r>
        <w:t>Принят</w:t>
      </w:r>
    </w:p>
    <w:p w:rsidR="00645C14" w:rsidRDefault="00557266">
      <w:pPr>
        <w:pStyle w:val="ConsPlusNormal"/>
        <w:jc w:val="right"/>
      </w:pPr>
      <w:hyperlink r:id="rId6" w:history="1">
        <w:r w:rsidR="00645C14">
          <w:rPr>
            <w:color w:val="0000FF"/>
          </w:rPr>
          <w:t>постановлением</w:t>
        </w:r>
      </w:hyperlink>
    </w:p>
    <w:p w:rsidR="00645C14" w:rsidRDefault="00645C14">
      <w:pPr>
        <w:pStyle w:val="ConsPlusNormal"/>
        <w:jc w:val="right"/>
      </w:pPr>
      <w:r>
        <w:t>Законодательного собрания</w:t>
      </w:r>
    </w:p>
    <w:p w:rsidR="00645C14" w:rsidRDefault="00645C14">
      <w:pPr>
        <w:pStyle w:val="ConsPlusNormal"/>
        <w:jc w:val="right"/>
      </w:pPr>
      <w:r>
        <w:t>Челябинской области</w:t>
      </w:r>
    </w:p>
    <w:p w:rsidR="00645C14" w:rsidRDefault="00645C14">
      <w:pPr>
        <w:pStyle w:val="ConsPlusNormal"/>
        <w:jc w:val="right"/>
      </w:pPr>
      <w:r>
        <w:t>от 26 мая 2005 г. N 1744</w:t>
      </w:r>
    </w:p>
    <w:p w:rsidR="00645C14" w:rsidRDefault="00645C14">
      <w:pPr>
        <w:pStyle w:val="ConsPlusNormal"/>
        <w:jc w:val="center"/>
      </w:pPr>
      <w:r>
        <w:t>Список изменяющих документов</w:t>
      </w:r>
    </w:p>
    <w:p w:rsidR="00645C14" w:rsidRDefault="00645C14">
      <w:pPr>
        <w:pStyle w:val="ConsPlusNormal"/>
        <w:jc w:val="center"/>
      </w:pPr>
      <w:r>
        <w:t>(в ред. Законов Челябинской области</w:t>
      </w:r>
    </w:p>
    <w:p w:rsidR="00645C14" w:rsidRDefault="00645C14">
      <w:pPr>
        <w:pStyle w:val="ConsPlusNormal"/>
        <w:jc w:val="center"/>
      </w:pPr>
      <w:r>
        <w:t xml:space="preserve">от 24.11.2005 </w:t>
      </w:r>
      <w:hyperlink r:id="rId7" w:history="1">
        <w:r>
          <w:rPr>
            <w:color w:val="0000FF"/>
          </w:rPr>
          <w:t>N 433-ЗО</w:t>
        </w:r>
      </w:hyperlink>
      <w:r>
        <w:t xml:space="preserve">, от 27.04.2006 </w:t>
      </w:r>
      <w:hyperlink r:id="rId8" w:history="1">
        <w:r>
          <w:rPr>
            <w:color w:val="0000FF"/>
          </w:rPr>
          <w:t>N 10-ЗО</w:t>
        </w:r>
      </w:hyperlink>
      <w:r>
        <w:t>,</w:t>
      </w:r>
    </w:p>
    <w:p w:rsidR="00645C14" w:rsidRDefault="00645C14">
      <w:pPr>
        <w:pStyle w:val="ConsPlusNormal"/>
        <w:jc w:val="center"/>
      </w:pPr>
      <w:r>
        <w:t xml:space="preserve">от 27.03.2008 </w:t>
      </w:r>
      <w:hyperlink r:id="rId9" w:history="1">
        <w:r>
          <w:rPr>
            <w:color w:val="0000FF"/>
          </w:rPr>
          <w:t>N 248-ЗО</w:t>
        </w:r>
      </w:hyperlink>
      <w:r>
        <w:t xml:space="preserve">, от 28.08.2008 </w:t>
      </w:r>
      <w:hyperlink r:id="rId10" w:history="1">
        <w:r>
          <w:rPr>
            <w:color w:val="0000FF"/>
          </w:rPr>
          <w:t>N 295-ЗО</w:t>
        </w:r>
      </w:hyperlink>
      <w:r>
        <w:t>,</w:t>
      </w:r>
    </w:p>
    <w:p w:rsidR="00645C14" w:rsidRDefault="00645C14">
      <w:pPr>
        <w:pStyle w:val="ConsPlusNormal"/>
        <w:jc w:val="center"/>
      </w:pPr>
      <w:r>
        <w:t xml:space="preserve">от 29.10.2009 </w:t>
      </w:r>
      <w:hyperlink r:id="rId11" w:history="1">
        <w:r>
          <w:rPr>
            <w:color w:val="0000FF"/>
          </w:rPr>
          <w:t>N 493-ЗО</w:t>
        </w:r>
      </w:hyperlink>
      <w:r>
        <w:t xml:space="preserve">, от 26.05.2011 </w:t>
      </w:r>
      <w:hyperlink r:id="rId12" w:history="1">
        <w:r>
          <w:rPr>
            <w:color w:val="0000FF"/>
          </w:rPr>
          <w:t>N 139-ЗО</w:t>
        </w:r>
      </w:hyperlink>
      <w:r>
        <w:t>,</w:t>
      </w:r>
    </w:p>
    <w:p w:rsidR="00645C14" w:rsidRDefault="00645C14">
      <w:pPr>
        <w:pStyle w:val="ConsPlusNormal"/>
        <w:jc w:val="center"/>
      </w:pPr>
      <w:r>
        <w:t xml:space="preserve">от 27.10.2011 </w:t>
      </w:r>
      <w:hyperlink r:id="rId13" w:history="1">
        <w:r>
          <w:rPr>
            <w:color w:val="0000FF"/>
          </w:rPr>
          <w:t>N 216-ЗО</w:t>
        </w:r>
      </w:hyperlink>
      <w:r>
        <w:t xml:space="preserve">, от 26.09.2013 </w:t>
      </w:r>
      <w:hyperlink r:id="rId14" w:history="1">
        <w:r>
          <w:rPr>
            <w:color w:val="0000FF"/>
          </w:rPr>
          <w:t>N 550-ЗО</w:t>
        </w:r>
      </w:hyperlink>
      <w:r>
        <w:t>)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Настоящий Закон направлен на стимулирование и активизацию инновационной деятельности в Челябинской области.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Настоящий Закон устанавливает цели и задачи органов государственной власти Челябинской области в сфере развития инновационной деятельности, определяет формы стимулирования инновационной деятельности, осуществляемые органами государственной власти Челябинской области.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 xml:space="preserve">Абзац первый исключен. - </w:t>
      </w:r>
      <w:hyperlink r:id="rId15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645C14" w:rsidRDefault="00645C14">
      <w:pPr>
        <w:pStyle w:val="ConsPlusNormal"/>
        <w:ind w:firstLine="540"/>
        <w:jc w:val="both"/>
      </w:pPr>
      <w:r>
        <w:t>государственная инновационная политика Челябинской области - деятельность органов государственной власти Челябинской области по определению стратегических целей, важнейших направлений в сфере инновационной деятельности и выбор путей реализации указанных целей;</w:t>
      </w:r>
    </w:p>
    <w:p w:rsidR="00645C14" w:rsidRDefault="00645C14">
      <w:pPr>
        <w:pStyle w:val="ConsPlusNormal"/>
        <w:ind w:firstLine="540"/>
        <w:jc w:val="both"/>
      </w:pPr>
      <w:r>
        <w:t xml:space="preserve">абзац третий исключен. - </w:t>
      </w:r>
      <w:hyperlink r:id="rId16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645C14" w:rsidRDefault="00645C14">
      <w:pPr>
        <w:pStyle w:val="ConsPlusNormal"/>
        <w:ind w:firstLine="540"/>
        <w:jc w:val="both"/>
      </w:pPr>
      <w:r>
        <w:t xml:space="preserve">абзац четвертый исключен с 1 января 2014 года. - </w:t>
      </w:r>
      <w:hyperlink r:id="rId17" w:history="1">
        <w:r>
          <w:rPr>
            <w:color w:val="0000FF"/>
          </w:rPr>
          <w:t>Закон</w:t>
        </w:r>
      </w:hyperlink>
      <w:r>
        <w:t xml:space="preserve"> Челябинской области от 26.09.2013 N 550-ЗО;</w:t>
      </w:r>
    </w:p>
    <w:p w:rsidR="00645C14" w:rsidRDefault="00645C14">
      <w:pPr>
        <w:pStyle w:val="ConsPlusNormal"/>
        <w:ind w:firstLine="540"/>
        <w:jc w:val="both"/>
      </w:pPr>
      <w:r>
        <w:t xml:space="preserve">абзац пятый исключен. - </w:t>
      </w:r>
      <w:hyperlink r:id="rId18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645C14" w:rsidRDefault="00645C14">
      <w:pPr>
        <w:pStyle w:val="ConsPlusNormal"/>
        <w:ind w:firstLine="540"/>
        <w:jc w:val="both"/>
      </w:pPr>
      <w:r>
        <w:t>субъекты инновационной деятельности - юридические лица независимо от организационно-правовой формы и формы собственности и физические лица, осуществляющие инновационную деятельность в Челябинской области;</w:t>
      </w:r>
    </w:p>
    <w:p w:rsidR="00645C14" w:rsidRDefault="00645C14">
      <w:pPr>
        <w:pStyle w:val="ConsPlusNormal"/>
        <w:ind w:firstLine="540"/>
        <w:jc w:val="both"/>
      </w:pPr>
      <w:r>
        <w:t xml:space="preserve">абзац седьмой исключен. - </w:t>
      </w:r>
      <w:hyperlink r:id="rId19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645C14" w:rsidRDefault="00645C14">
      <w:pPr>
        <w:pStyle w:val="ConsPlusNormal"/>
        <w:ind w:firstLine="540"/>
        <w:jc w:val="both"/>
      </w:pPr>
      <w:r>
        <w:t>инновационный бизнес-инкубатор - организация, созданная в целях поддержки субъектов инновационной деятельности на ранней стадии их деятельности посредством предоставления имущества, оказания консультационных и иных услуг на льготных условиях;</w:t>
      </w:r>
    </w:p>
    <w:p w:rsidR="00645C14" w:rsidRDefault="00645C14">
      <w:pPr>
        <w:pStyle w:val="ConsPlusNormal"/>
        <w:ind w:firstLine="540"/>
        <w:jc w:val="both"/>
      </w:pPr>
      <w:r>
        <w:t xml:space="preserve">инновационный технопарк - организация, объединяющая ресурсы научных, </w:t>
      </w:r>
      <w:r>
        <w:lastRenderedPageBreak/>
        <w:t>образовательных, финансовых и иных организаций, индивидуальных предпринимателей с целью создания материально-технической, сервисной, финансовой и иной базы для поддержки субъектов инновационной деятельности и коммерциализации инноваций;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645C14" w:rsidRDefault="00645C14">
      <w:pPr>
        <w:pStyle w:val="ConsPlusNormal"/>
        <w:ind w:firstLine="540"/>
        <w:jc w:val="both"/>
      </w:pPr>
      <w:r>
        <w:t>венчурный фонд - организация, обеспечивающая накопление финансовых средств из различных источников и эффективное управление ими, специализирующаяся на финансировании рисковых инновационных проектов;</w:t>
      </w:r>
    </w:p>
    <w:p w:rsidR="00645C14" w:rsidRDefault="00645C14">
      <w:pPr>
        <w:pStyle w:val="ConsPlusNormal"/>
        <w:ind w:firstLine="540"/>
        <w:jc w:val="both"/>
      </w:pPr>
      <w:r>
        <w:t>инновационный центр Челябинской области - организация, создаваемая Правительством Челябинской области для стимулирования инновационной деятельности, координации деятельности и развития инновационной инфраструктуры в Челябинской области, оказания содействия в привлечении финансовых ресурсов для реализации инновационных проектов.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Статья 3. Цели и задачи государственной инновационной политики Челябинской области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1. Целями государственной инновационной политики Челябинской области являются устойчивое экономическое развитие Челябинской области на основе использования ее инновационного потенциала и повышение качества жизни населения Челябинской области.</w:t>
      </w:r>
    </w:p>
    <w:p w:rsidR="00645C14" w:rsidRDefault="00645C14">
      <w:pPr>
        <w:pStyle w:val="ConsPlusNormal"/>
        <w:ind w:firstLine="540"/>
        <w:jc w:val="both"/>
      </w:pPr>
      <w:r>
        <w:t>2. Государственная инновационная политика Челябинской области направлена на решение следующих задач:</w:t>
      </w:r>
    </w:p>
    <w:p w:rsidR="00645C14" w:rsidRDefault="00645C14">
      <w:pPr>
        <w:pStyle w:val="ConsPlusNormal"/>
        <w:ind w:firstLine="540"/>
        <w:jc w:val="both"/>
      </w:pPr>
      <w:r>
        <w:t>обеспечение увеличения валового регионального продукта за счет освоения производства принципиально новых для Челябинской области видов продукции и технологий;</w:t>
      </w:r>
    </w:p>
    <w:p w:rsidR="00645C14" w:rsidRDefault="00645C14">
      <w:pPr>
        <w:pStyle w:val="ConsPlusNormal"/>
        <w:ind w:firstLine="540"/>
        <w:jc w:val="both"/>
      </w:pPr>
      <w:r>
        <w:t>формирование условий, направленных на создание, развитие и эффективное использование инновационного потенциала Челябинской области;</w:t>
      </w:r>
    </w:p>
    <w:p w:rsidR="00645C14" w:rsidRDefault="00645C14">
      <w:pPr>
        <w:pStyle w:val="ConsPlusNormal"/>
        <w:ind w:firstLine="540"/>
        <w:jc w:val="both"/>
      </w:pPr>
      <w:r>
        <w:t>стимулирование инновационной деятельности в Челябинской области;</w:t>
      </w:r>
    </w:p>
    <w:p w:rsidR="00645C14" w:rsidRDefault="00645C14">
      <w:pPr>
        <w:pStyle w:val="ConsPlusNormal"/>
        <w:ind w:firstLine="540"/>
        <w:jc w:val="both"/>
      </w:pPr>
      <w:r>
        <w:t>развитие инновационной инфраструктуры, в том числе создание условий для осуществления экспертного, правового и иного обеспечения инновационной деятельности, а также создание инновационных технопарков и инновационных бизнес-инкубаторов;</w:t>
      </w:r>
    </w:p>
    <w:p w:rsidR="00645C14" w:rsidRDefault="00645C14">
      <w:pPr>
        <w:pStyle w:val="ConsPlusNormal"/>
        <w:ind w:firstLine="540"/>
        <w:jc w:val="both"/>
      </w:pPr>
      <w:r>
        <w:t>подготовка кадров для инновационной деятельности.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Статья 4. Стимулирование инновационной деятельности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1. Стимулирование инновационной деятельности осуществляется органами государственной власти Челябинской области в следующих формах:</w:t>
      </w:r>
    </w:p>
    <w:p w:rsidR="00645C14" w:rsidRDefault="00645C14">
      <w:pPr>
        <w:pStyle w:val="ConsPlusNormal"/>
        <w:ind w:firstLine="540"/>
        <w:jc w:val="both"/>
      </w:pPr>
      <w:bookmarkStart w:id="1" w:name="P58"/>
      <w:bookmarkEnd w:id="1"/>
      <w:r>
        <w:t>разработка и реализация государственных программ Челябинской области развития инновационной деятельности в Челябинской области, инновационных проектов;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Челябинской области от 26.09.2013 N 550-ЗО)</w:t>
      </w:r>
    </w:p>
    <w:p w:rsidR="00645C14" w:rsidRDefault="00645C14">
      <w:pPr>
        <w:pStyle w:val="ConsPlusNormal"/>
        <w:ind w:firstLine="540"/>
        <w:jc w:val="both"/>
      </w:pPr>
      <w:r>
        <w:t>предоставление субъектам инновационной деятельности, инновационным бизнес-инкубаторам, аккредитованным инновационным технопаркам налоговых льгот в порядке, установленном налоговым законодательством Российской Федерации и Челябинской области;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Челябинской области от 24.11.2005 N 433-ЗО)</w:t>
      </w:r>
    </w:p>
    <w:p w:rsidR="00645C14" w:rsidRDefault="00645C14">
      <w:pPr>
        <w:pStyle w:val="ConsPlusNormal"/>
        <w:ind w:firstLine="540"/>
        <w:jc w:val="both"/>
      </w:pPr>
      <w:r>
        <w:t>предоставление субъектам инновационной деятельности, инновационным бизнес-инкубаторам, аккредитованным инновационным технопаркам отсрочек, рассрочек по уплате региональных налогов и федеральных налогов в части сумм, подлежащих зачислению в областной бюджет, в соответствии с налоговым законодательством Российской Федерации и Челябинской области;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Челябинской области от 24.11.2005 N 433-ЗО)</w:t>
      </w:r>
    </w:p>
    <w:p w:rsidR="00645C14" w:rsidRDefault="00645C14">
      <w:pPr>
        <w:pStyle w:val="ConsPlusNormal"/>
        <w:ind w:firstLine="540"/>
        <w:jc w:val="both"/>
      </w:pPr>
      <w:r>
        <w:t>предоставление субъектам инновационной деятельности, инновационным бизнес-инкубаторам, аккредитованным инновационным технопаркам инвестиционных налоговых кредитов в соответствии с налоговым законодательством Российской Федерации и Челябинской области;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Челябинской области от 24.11.2005 N 433-ЗО)</w:t>
      </w:r>
    </w:p>
    <w:p w:rsidR="00645C14" w:rsidRDefault="00645C14">
      <w:pPr>
        <w:pStyle w:val="ConsPlusNormal"/>
        <w:ind w:firstLine="540"/>
        <w:jc w:val="both"/>
      </w:pPr>
      <w:r>
        <w:t xml:space="preserve">абзац шестой исключен. - </w:t>
      </w:r>
      <w:hyperlink r:id="rId25" w:history="1">
        <w:r>
          <w:rPr>
            <w:color w:val="0000FF"/>
          </w:rPr>
          <w:t>Закон</w:t>
        </w:r>
      </w:hyperlink>
      <w:r>
        <w:t xml:space="preserve"> Челябинской области от 27.03.2008 N 248-ЗО;</w:t>
      </w:r>
    </w:p>
    <w:p w:rsidR="00645C14" w:rsidRDefault="00645C14">
      <w:pPr>
        <w:pStyle w:val="ConsPlusNormal"/>
        <w:ind w:firstLine="540"/>
        <w:jc w:val="both"/>
      </w:pPr>
      <w:bookmarkStart w:id="2" w:name="P67"/>
      <w:bookmarkEnd w:id="2"/>
      <w:r>
        <w:t xml:space="preserve">предоставление субъектам инновационной деятельности, инновационным бизнес-инкубаторам, аккредитованным инновационным технопаркам субсидий за счет средств </w:t>
      </w:r>
      <w:r>
        <w:lastRenderedPageBreak/>
        <w:t>областного бюджета в порядке и на условиях, установленных Правительством Челябинской области;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Челябинской области от 27.03.2008 N 248-ЗО)</w:t>
      </w:r>
    </w:p>
    <w:p w:rsidR="00645C14" w:rsidRDefault="00645C14">
      <w:pPr>
        <w:pStyle w:val="ConsPlusNormal"/>
        <w:ind w:firstLine="540"/>
        <w:jc w:val="both"/>
      </w:pPr>
      <w:r>
        <w:t>предоставление субъектам инновационной деятельности, инновационным бизнес-инкубаторам, аккредитованным инновационным технопаркам имущества, находящегося в государственной собственности Челябинской области, в аренду на льготных условиях в соответствии с законодательством Челябинской области;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Челябинской области от 24.11.2005 N 433-ЗО)</w:t>
      </w:r>
    </w:p>
    <w:p w:rsidR="00645C14" w:rsidRDefault="00645C14">
      <w:pPr>
        <w:pStyle w:val="ConsPlusNormal"/>
        <w:ind w:firstLine="540"/>
        <w:jc w:val="both"/>
      </w:pPr>
      <w:r>
        <w:t>разработка и принятие нормативных правовых актов Челябинской области в сфере развития инновационной деятельности в Челябинской области и организация их исполнения;</w:t>
      </w:r>
    </w:p>
    <w:p w:rsidR="00645C14" w:rsidRDefault="00645C14">
      <w:pPr>
        <w:pStyle w:val="ConsPlusNormal"/>
        <w:ind w:firstLine="540"/>
        <w:jc w:val="both"/>
      </w:pPr>
      <w:r>
        <w:t>организация проведения экспертиз инновационных проектов, результатов научных исследований и экспериментальных разработок, финансируемых за счет средств областного бюджета;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645C14" w:rsidRDefault="00645C14">
      <w:pPr>
        <w:pStyle w:val="ConsPlusNormal"/>
        <w:ind w:firstLine="540"/>
        <w:jc w:val="both"/>
      </w:pPr>
      <w:r>
        <w:t>организация проведения конкурсов среди субъектов инновационной деятельности в порядке, установленном Губернатором Челябинской области;</w:t>
      </w:r>
    </w:p>
    <w:p w:rsidR="00645C14" w:rsidRDefault="00645C14">
      <w:pPr>
        <w:pStyle w:val="ConsPlusNormal"/>
        <w:ind w:firstLine="540"/>
        <w:jc w:val="both"/>
      </w:pPr>
      <w:r>
        <w:t>формирование спроса на инновационную продукцию, в том числе путем организации выставок, торгово-экономических миссий и других мероприятий;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645C14" w:rsidRDefault="00645C14">
      <w:pPr>
        <w:pStyle w:val="ConsPlusNormal"/>
        <w:ind w:firstLine="540"/>
        <w:jc w:val="both"/>
      </w:pPr>
      <w:r>
        <w:t>координация действий субъектов инновационной деятельности;</w:t>
      </w:r>
    </w:p>
    <w:p w:rsidR="00645C14" w:rsidRDefault="00645C14">
      <w:pPr>
        <w:pStyle w:val="ConsPlusNormal"/>
        <w:ind w:firstLine="540"/>
        <w:jc w:val="both"/>
      </w:pPr>
      <w:r>
        <w:t>создание условий для развития инновационной инфраструктуры, в том числе создание инновационных технопарков, инновационных бизнес-инкубаторов, венчурных фондов;</w:t>
      </w:r>
    </w:p>
    <w:p w:rsidR="00645C14" w:rsidRDefault="00645C14">
      <w:pPr>
        <w:pStyle w:val="ConsPlusNormal"/>
        <w:ind w:firstLine="540"/>
        <w:jc w:val="both"/>
      </w:pPr>
      <w:r>
        <w:t>организация обучения специалистов по программам переподготовки и повышения квалификации в сфере инновационной деятельности;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645C14" w:rsidRDefault="00645C14">
      <w:pPr>
        <w:pStyle w:val="ConsPlusNormal"/>
        <w:ind w:firstLine="540"/>
        <w:jc w:val="both"/>
      </w:pPr>
      <w:r>
        <w:t>оказание субъектам инновационной деятельности информационной и консультационной поддержки;</w:t>
      </w:r>
    </w:p>
    <w:p w:rsidR="00645C14" w:rsidRDefault="00645C14">
      <w:pPr>
        <w:pStyle w:val="ConsPlusNormal"/>
        <w:ind w:firstLine="540"/>
        <w:jc w:val="both"/>
      </w:pPr>
      <w:r>
        <w:t xml:space="preserve">абзац семнадцатый исключен. - </w:t>
      </w:r>
      <w:hyperlink r:id="rId31" w:history="1">
        <w:r>
          <w:rPr>
            <w:color w:val="0000FF"/>
          </w:rPr>
          <w:t>Закон</w:t>
        </w:r>
      </w:hyperlink>
      <w:r>
        <w:t xml:space="preserve"> Челябинской области от 27.10.2011 N 216-ЗО;</w:t>
      </w:r>
    </w:p>
    <w:p w:rsidR="00645C14" w:rsidRDefault="00645C14">
      <w:pPr>
        <w:pStyle w:val="ConsPlusNormal"/>
        <w:ind w:firstLine="540"/>
        <w:jc w:val="both"/>
      </w:pPr>
      <w:r>
        <w:t>поощрение субъектов инновационной деятельности за достигнутые успехи и вклад в инновационное развитие Челябинской области;</w:t>
      </w:r>
    </w:p>
    <w:p w:rsidR="00645C14" w:rsidRDefault="00645C1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Челябинской области от 27.10.2011 N 216-ЗО)</w:t>
      </w:r>
    </w:p>
    <w:p w:rsidR="00645C14" w:rsidRDefault="00645C14">
      <w:pPr>
        <w:pStyle w:val="ConsPlusNormal"/>
        <w:ind w:firstLine="540"/>
        <w:jc w:val="both"/>
      </w:pPr>
      <w:r>
        <w:t>в иных формах, предусмотренных законодательством Российской Федерации.</w:t>
      </w:r>
    </w:p>
    <w:p w:rsidR="00645C14" w:rsidRDefault="00645C14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Законом</w:t>
        </w:r>
      </w:hyperlink>
      <w:r>
        <w:t xml:space="preserve"> Челябинской области от 27.10.2011 N 216-ЗО)</w:t>
      </w:r>
    </w:p>
    <w:p w:rsidR="00645C14" w:rsidRDefault="00645C14">
      <w:pPr>
        <w:pStyle w:val="ConsPlusNormal"/>
        <w:ind w:firstLine="540"/>
        <w:jc w:val="both"/>
      </w:pPr>
      <w:r>
        <w:t xml:space="preserve">2. Финансирование расходов, предусмотренных </w:t>
      </w:r>
      <w:hyperlink w:anchor="P58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67" w:history="1">
        <w:r>
          <w:rPr>
            <w:color w:val="0000FF"/>
          </w:rPr>
          <w:t>седьмым</w:t>
        </w:r>
      </w:hyperlink>
      <w:r>
        <w:t xml:space="preserve"> части 1 настоящей статьи, является расходным обязательством Челябинской области и осуществляется в соответствии с законом об областном бюджете на очередной финансовый год и плановый период.</w:t>
      </w:r>
    </w:p>
    <w:p w:rsidR="00645C14" w:rsidRDefault="00645C14">
      <w:pPr>
        <w:pStyle w:val="ConsPlusNormal"/>
        <w:jc w:val="both"/>
      </w:pPr>
      <w:r>
        <w:t xml:space="preserve">(в ред. Законов Челябинской области от 28.08.2008 </w:t>
      </w:r>
      <w:hyperlink r:id="rId34" w:history="1">
        <w:r>
          <w:rPr>
            <w:color w:val="0000FF"/>
          </w:rPr>
          <w:t>N 295-ЗО</w:t>
        </w:r>
      </w:hyperlink>
      <w:r>
        <w:t xml:space="preserve">, от 29.10.2009 </w:t>
      </w:r>
      <w:hyperlink r:id="rId35" w:history="1">
        <w:r>
          <w:rPr>
            <w:color w:val="0000FF"/>
          </w:rPr>
          <w:t>N 493-ЗО</w:t>
        </w:r>
      </w:hyperlink>
      <w:r>
        <w:t xml:space="preserve">, от 26.05.2011 </w:t>
      </w:r>
      <w:hyperlink r:id="rId36" w:history="1">
        <w:r>
          <w:rPr>
            <w:color w:val="0000FF"/>
          </w:rPr>
          <w:t>N 139-ЗО</w:t>
        </w:r>
      </w:hyperlink>
      <w:r>
        <w:t>)</w:t>
      </w:r>
    </w:p>
    <w:p w:rsidR="00645C14" w:rsidRDefault="00645C14">
      <w:pPr>
        <w:pStyle w:val="ConsPlusNormal"/>
        <w:ind w:firstLine="540"/>
        <w:jc w:val="both"/>
      </w:pPr>
      <w:r>
        <w:t>3. Аккредитация инновационных технопарков осуществляется в порядке, установленном Правительством Челябинской области.</w:t>
      </w:r>
    </w:p>
    <w:p w:rsidR="00645C14" w:rsidRDefault="00645C14">
      <w:pPr>
        <w:pStyle w:val="ConsPlusNormal"/>
        <w:jc w:val="both"/>
      </w:pPr>
      <w:r>
        <w:t xml:space="preserve">(часть 3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Челябинской области от 24.11.2005 N 433-ЗО;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Челябинской области от 27.03.2008 N 248-ЗО)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 xml:space="preserve">Статья 5. Исключена. - </w:t>
      </w:r>
      <w:hyperlink r:id="rId39" w:history="1">
        <w:r>
          <w:rPr>
            <w:color w:val="0000FF"/>
          </w:rPr>
          <w:t>Закон</w:t>
        </w:r>
      </w:hyperlink>
      <w:r>
        <w:t xml:space="preserve"> Челябинской области от 27.03.2008 N 248-ЗО.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Статья 6. Инновационный центр Челябинской области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1. Инновационный центр Челябинской области создается Правительством Челябинской области в целях реализации государственной инновационной политики Челябинской области, стимулирования инновационной деятельности, координации действий субъектов инновационной деятельности и развития инновационной инфраструктуры в Челябинской области, оказания содействия субъектам инновационной деятельности в привлечении финансовых ресурсов для реализации инновационных проектов.</w:t>
      </w:r>
    </w:p>
    <w:p w:rsidR="00645C14" w:rsidRDefault="00645C14">
      <w:pPr>
        <w:pStyle w:val="ConsPlusNormal"/>
        <w:ind w:firstLine="540"/>
        <w:jc w:val="both"/>
      </w:pPr>
      <w:r>
        <w:lastRenderedPageBreak/>
        <w:t>2. Инновационный центр Челябинской области выполняет следующие функции:</w:t>
      </w:r>
    </w:p>
    <w:p w:rsidR="00645C14" w:rsidRDefault="00645C14">
      <w:pPr>
        <w:pStyle w:val="ConsPlusNormal"/>
        <w:ind w:firstLine="540"/>
        <w:jc w:val="both"/>
      </w:pPr>
      <w:r>
        <w:t>проведение в организациях независимо от организационно-правовой формы и формы собственности мониторинга инновационного потенциала и потребности в инновациях;</w:t>
      </w:r>
    </w:p>
    <w:p w:rsidR="00645C14" w:rsidRDefault="00645C14">
      <w:pPr>
        <w:pStyle w:val="ConsPlusNormal"/>
        <w:ind w:firstLine="540"/>
        <w:jc w:val="both"/>
      </w:pPr>
      <w:r>
        <w:t>организация экспертизы инновационных проектов, результатов научных исследований и экспериментальных разработок;</w:t>
      </w:r>
    </w:p>
    <w:p w:rsidR="00645C14" w:rsidRDefault="00645C14">
      <w:pPr>
        <w:pStyle w:val="ConsPlusNormal"/>
        <w:ind w:firstLine="540"/>
        <w:jc w:val="both"/>
      </w:pPr>
      <w:r>
        <w:t>оказание содействия субъектам инновационной деятельности в привлечении финансовых ресурсов для реализации инновационных проектов;</w:t>
      </w:r>
    </w:p>
    <w:p w:rsidR="00645C14" w:rsidRDefault="00645C14">
      <w:pPr>
        <w:pStyle w:val="ConsPlusNormal"/>
        <w:ind w:firstLine="540"/>
        <w:jc w:val="both"/>
      </w:pPr>
      <w:r>
        <w:t>оказание субъектам инновационной деятельности информационной, консультационной, правовой поддержки, услуг в сфере патентования;</w:t>
      </w:r>
    </w:p>
    <w:p w:rsidR="00645C14" w:rsidRDefault="00645C14">
      <w:pPr>
        <w:pStyle w:val="ConsPlusNormal"/>
        <w:ind w:firstLine="540"/>
        <w:jc w:val="both"/>
      </w:pPr>
      <w:r>
        <w:t>иные функции в соответствии с законодательством Челябинской области.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Статья 7. Вступление в силу настоящего Закона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jc w:val="right"/>
      </w:pPr>
      <w:r>
        <w:t>Губернатор</w:t>
      </w:r>
    </w:p>
    <w:p w:rsidR="00645C14" w:rsidRDefault="00645C14">
      <w:pPr>
        <w:pStyle w:val="ConsPlusNormal"/>
        <w:jc w:val="right"/>
      </w:pPr>
      <w:r>
        <w:t>Челябинской области</w:t>
      </w:r>
    </w:p>
    <w:p w:rsidR="00645C14" w:rsidRDefault="00645C14">
      <w:pPr>
        <w:pStyle w:val="ConsPlusNormal"/>
        <w:jc w:val="right"/>
      </w:pPr>
      <w:r>
        <w:t>П.И.СУМИН</w:t>
      </w:r>
    </w:p>
    <w:p w:rsidR="00645C14" w:rsidRDefault="00645C14">
      <w:pPr>
        <w:pStyle w:val="ConsPlusNormal"/>
        <w:jc w:val="right"/>
      </w:pPr>
      <w:r>
        <w:t>07.06.2005</w:t>
      </w:r>
    </w:p>
    <w:p w:rsidR="00645C14" w:rsidRDefault="00645C14">
      <w:pPr>
        <w:pStyle w:val="ConsPlusNormal"/>
        <w:jc w:val="both"/>
      </w:pPr>
      <w:r>
        <w:t>г. Челябинск</w:t>
      </w:r>
    </w:p>
    <w:p w:rsidR="00645C14" w:rsidRDefault="00645C14">
      <w:pPr>
        <w:pStyle w:val="ConsPlusNormal"/>
        <w:jc w:val="both"/>
      </w:pPr>
      <w:r>
        <w:t>N 383-ЗО от 26 мая 2005 года</w:t>
      </w: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jc w:val="both"/>
      </w:pPr>
    </w:p>
    <w:p w:rsidR="00645C14" w:rsidRDefault="00645C1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5728" w:rsidRDefault="007E5728"/>
    <w:sectPr w:rsidR="007E5728" w:rsidSect="00F7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14"/>
    <w:rsid w:val="00557266"/>
    <w:rsid w:val="00645C14"/>
    <w:rsid w:val="007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45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45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45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45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302D6722BD4935BE55CB0088DC10E7BFC777DCEA9AE8E3F01931CA1CDE8B945F3F1840D4047A54EED16E19i8wDD" TargetMode="External"/><Relationship Id="rId13" Type="http://schemas.openxmlformats.org/officeDocument/2006/relationships/hyperlink" Target="consultantplus://offline/ref=08302D6722BD4935BE55CB0088DC10E7BFC777DCEC9FECE3FD116CC01487879658304757D34D7655EED16Ei1wAD" TargetMode="External"/><Relationship Id="rId18" Type="http://schemas.openxmlformats.org/officeDocument/2006/relationships/hyperlink" Target="consultantplus://offline/ref=08302D6722BD4935BE55CB0088DC10E7BFC777DCEC9FECE3FD116CC01487879658304757D34D7655EED16Ei1w4D" TargetMode="External"/><Relationship Id="rId26" Type="http://schemas.openxmlformats.org/officeDocument/2006/relationships/hyperlink" Target="consultantplus://offline/ref=08302D6722BD4935BE55CB0088DC10E7BFC777DCE892E5EFFF116CC01487879658304757D34D7655EED16Fi1wCD" TargetMode="External"/><Relationship Id="rId39" Type="http://schemas.openxmlformats.org/officeDocument/2006/relationships/hyperlink" Target="consultantplus://offline/ref=08302D6722BD4935BE55CB0088DC10E7BFC777DCE892E5EFFF116CC01487879658304757D34D7655EED16Fi1w9D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302D6722BD4935BE55CB0088DC10E7BFC777DCEA9AE8E3F11931CA1CDE8B945F3F1840D4047A54EED16E19i8w3D" TargetMode="External"/><Relationship Id="rId34" Type="http://schemas.openxmlformats.org/officeDocument/2006/relationships/hyperlink" Target="consultantplus://offline/ref=08302D6722BD4935BE55CB0088DC10E7BFC777DCEA99ECEFF81C31CA1CDE8B945F3F1840D4047A54EED16E1Ei8wFD" TargetMode="External"/><Relationship Id="rId7" Type="http://schemas.openxmlformats.org/officeDocument/2006/relationships/hyperlink" Target="consultantplus://offline/ref=08302D6722BD4935BE55CB0088DC10E7BFC777DCE99EEAE3FF116CC01487879658304757D34D7655EED16Ei1wAD" TargetMode="External"/><Relationship Id="rId12" Type="http://schemas.openxmlformats.org/officeDocument/2006/relationships/hyperlink" Target="consultantplus://offline/ref=08302D6722BD4935BE55CB0088DC10E7BFC777DCEA99ECEFF81231CA1CDE8B945F3F1840D4047A54EED16E1Ei8wCD" TargetMode="External"/><Relationship Id="rId17" Type="http://schemas.openxmlformats.org/officeDocument/2006/relationships/hyperlink" Target="consultantplus://offline/ref=08302D6722BD4935BE55CB0088DC10E7BFC777DCEA9AE8E3F11931CA1CDE8B945F3F1840D4047A54EED16E19i8wCD" TargetMode="External"/><Relationship Id="rId25" Type="http://schemas.openxmlformats.org/officeDocument/2006/relationships/hyperlink" Target="consultantplus://offline/ref=08302D6722BD4935BE55CB0088DC10E7BFC777DCE892E5EFFF116CC01487879658304757D34D7655EED16Fi1wDD" TargetMode="External"/><Relationship Id="rId33" Type="http://schemas.openxmlformats.org/officeDocument/2006/relationships/hyperlink" Target="consultantplus://offline/ref=08302D6722BD4935BE55CB0088DC10E7BFC777DCEC9FECE3FD116CC01487879658304757D34D7655EED16Ci1wCD" TargetMode="External"/><Relationship Id="rId38" Type="http://schemas.openxmlformats.org/officeDocument/2006/relationships/hyperlink" Target="consultantplus://offline/ref=08302D6722BD4935BE55CB0088DC10E7BFC777DCE892E5EFFF116CC01487879658304757D34D7655EED16Fi1wE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302D6722BD4935BE55CB0088DC10E7BFC777DCEC9FECE3FD116CC01487879658304757D34D7655EED16Ei1w4D" TargetMode="External"/><Relationship Id="rId20" Type="http://schemas.openxmlformats.org/officeDocument/2006/relationships/hyperlink" Target="consultantplus://offline/ref=08302D6722BD4935BE55CB0088DC10E7BFC777DCEC9FECE3FD116CC01487879658304757D34D7655EED16Fi1wDD" TargetMode="External"/><Relationship Id="rId29" Type="http://schemas.openxmlformats.org/officeDocument/2006/relationships/hyperlink" Target="consultantplus://offline/ref=08302D6722BD4935BE55CB0088DC10E7BFC777DCEC9FECE3FD116CC01487879658304757D34D7655EED16Fi1w9D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302D6722BD4935BE55CB0088DC10E7BFC777DCE998EAEFFE116CC014878796i5w8D" TargetMode="External"/><Relationship Id="rId11" Type="http://schemas.openxmlformats.org/officeDocument/2006/relationships/hyperlink" Target="consultantplus://offline/ref=08302D6722BD4935BE55CB0088DC10E7BFC777DCEA99ECEFF81D31CA1CDE8B945F3F1840D4047A54EED16E1Ei8w2D" TargetMode="External"/><Relationship Id="rId24" Type="http://schemas.openxmlformats.org/officeDocument/2006/relationships/hyperlink" Target="consultantplus://offline/ref=08302D6722BD4935BE55CB0088DC10E7BFC777DCE99EEAE3FF116CC01487879658304757D34D7655EED16Ei1w4D" TargetMode="External"/><Relationship Id="rId32" Type="http://schemas.openxmlformats.org/officeDocument/2006/relationships/hyperlink" Target="consultantplus://offline/ref=08302D6722BD4935BE55CB0088DC10E7BFC777DCEC9FECE3FD116CC01487879658304757D34D7655EED16Fi1w4D" TargetMode="External"/><Relationship Id="rId37" Type="http://schemas.openxmlformats.org/officeDocument/2006/relationships/hyperlink" Target="consultantplus://offline/ref=08302D6722BD4935BE55CB0088DC10E7BFC777DCE99EEAE3FF116CC01487879658304757D34D7655EED16Fi1wDD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8302D6722BD4935BE55CB0088DC10E7BFC777DCEC9FECE3FD116CC01487879658304757D34D7655EED16Ei1w4D" TargetMode="External"/><Relationship Id="rId23" Type="http://schemas.openxmlformats.org/officeDocument/2006/relationships/hyperlink" Target="consultantplus://offline/ref=08302D6722BD4935BE55CB0088DC10E7BFC777DCE99EEAE3FF116CC01487879658304757D34D7655EED16Ei1w4D" TargetMode="External"/><Relationship Id="rId28" Type="http://schemas.openxmlformats.org/officeDocument/2006/relationships/hyperlink" Target="consultantplus://offline/ref=08302D6722BD4935BE55CB0088DC10E7BFC777DCEC9FECE3FD116CC01487879658304757D34D7655EED16Fi1wED" TargetMode="External"/><Relationship Id="rId36" Type="http://schemas.openxmlformats.org/officeDocument/2006/relationships/hyperlink" Target="consultantplus://offline/ref=08302D6722BD4935BE55CB0088DC10E7BFC777DCEA99ECEFF81231CA1CDE8B945F3F1840D4047A54EED16E1Ei8wCD" TargetMode="External"/><Relationship Id="rId10" Type="http://schemas.openxmlformats.org/officeDocument/2006/relationships/hyperlink" Target="consultantplus://offline/ref=08302D6722BD4935BE55CB0088DC10E7BFC777DCEA99ECEFF81C31CA1CDE8B945F3F1840D4047A54EED16E1Ei8wFD" TargetMode="External"/><Relationship Id="rId19" Type="http://schemas.openxmlformats.org/officeDocument/2006/relationships/hyperlink" Target="consultantplus://offline/ref=08302D6722BD4935BE55CB0088DC10E7BFC777DCEC9FECE3FD116CC01487879658304757D34D7655EED16Ei1w4D" TargetMode="External"/><Relationship Id="rId31" Type="http://schemas.openxmlformats.org/officeDocument/2006/relationships/hyperlink" Target="consultantplus://offline/ref=08302D6722BD4935BE55CB0088DC10E7BFC777DCEC9FECE3FD116CC01487879658304757D34D7655EED16Fi1w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302D6722BD4935BE55CB0088DC10E7BFC777DCE892E5EFFF116CC01487879658304757D34D7655EED16Ei1wAD" TargetMode="External"/><Relationship Id="rId14" Type="http://schemas.openxmlformats.org/officeDocument/2006/relationships/hyperlink" Target="consultantplus://offline/ref=08302D6722BD4935BE55CB0088DC10E7BFC777DCEA9AE8E3F11931CA1CDE8B945F3F1840D4047A54EED16E19i8wDD" TargetMode="External"/><Relationship Id="rId22" Type="http://schemas.openxmlformats.org/officeDocument/2006/relationships/hyperlink" Target="consultantplus://offline/ref=08302D6722BD4935BE55CB0088DC10E7BFC777DCE99EEAE3FF116CC01487879658304757D34D7655EED16Ei1w4D" TargetMode="External"/><Relationship Id="rId27" Type="http://schemas.openxmlformats.org/officeDocument/2006/relationships/hyperlink" Target="consultantplus://offline/ref=08302D6722BD4935BE55CB0088DC10E7BFC777DCE99EEAE3FF116CC01487879658304757D34D7655EED16Ei1w4D" TargetMode="External"/><Relationship Id="rId30" Type="http://schemas.openxmlformats.org/officeDocument/2006/relationships/hyperlink" Target="consultantplus://offline/ref=08302D6722BD4935BE55CB0088DC10E7BFC777DCEC9FECE3FD116CC01487879658304757D34D7655EED16Fi1wBD" TargetMode="External"/><Relationship Id="rId35" Type="http://schemas.openxmlformats.org/officeDocument/2006/relationships/hyperlink" Target="consultantplus://offline/ref=08302D6722BD4935BE55CB0088DC10E7BFC777DCEA99ECEFF81D31CA1CDE8B945F3F1840D4047A54EED16E1Ei8w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paseshnik_ea</dc:creator>
  <cp:keywords/>
  <dc:description/>
  <cp:lastModifiedBy>Груненкова Нина Александровна</cp:lastModifiedBy>
  <cp:revision>2</cp:revision>
  <dcterms:created xsi:type="dcterms:W3CDTF">2016-10-11T11:07:00Z</dcterms:created>
  <dcterms:modified xsi:type="dcterms:W3CDTF">2016-10-11T11:07:00Z</dcterms:modified>
</cp:coreProperties>
</file>