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Пояснительная записка к  проекту  постановления  Администрации города Челябинска «О внесении изменений в постановление Администрации города Челябинска от 17.11.2017 № 493-п»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Проект   постановления Администрации города Челябинска «О внесении изменений  в постановление Администрации города Челябинска» от 17.11.2017         № 493-п» (далее – проект постановления) подготовлен в соответствии со статьей  78 Бюджетного кодекса РФ, в целях реализации решения Челябинской городской Думы от 27.10.2015 № 14/20 «Об обеспечении доступности проезда в городском пассажирском транспорте  на территории города Челябинска  отдельных категорий граждан, оказание мер социальной поддержки  которым осуществляется за счет средств бюджета Челябинской области». Проект предполагает уточнение требований к перевозчикам в части перечня документов, необходимых для получения субсидий; заключение трехстороннего договора на получение  субсидии; авансовые платежи в размере до 30 % от суммы годовых ассигнований.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Проект постановления позволит устранить замечания, которые отражены в  Акте проверки, проведенной Контрольно-счетной палатой Челябинской области от 23.07.2018.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соответствии с распоряжением Администрации города Челябинска               от 25.12.2017 № 36/2 «О мерах по реализации решения Челябинской городской Думы  от 19.12.2017  № 36/2  «О бюджете города Челябинска на 2018 год и на плановый период 2019-2020 годов», от 12.03.2018 № 2651 «О праве осуществления авансовых платежей» перечисление субсидий перевозчикам осуществлялось авансовыми платежами с 12.03.2018. Вместе  с тем, в акте  проверки Контрольно-счетной палаты Челябинской области  авансовые платежи по перечислению субсидий отмечены как нарушение Порядка предоставление субсидий на возмещение  недополученных доходов, связанных с обеспечением доступности  проезда в городском пассажирском транспорте отдельных категорий граждан, оказание мер социальной поддержки которым осуществляется за счет средств бюджета Челябинской области. В целях устранения нарушения проектом  постановления предусмотрено распространение правоотношений  с 12 марта 2018 года.  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</w:p>
    <w:p>
      <w:pPr>
        <w:pStyle w:val="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200"/>
        <w:ind w:firstLine="567"/>
        <w:jc w:val="both"/>
        <w:rPr/>
      </w:pPr>
      <w:r>
        <w:rPr/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1e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LibreOffice/5.3.7.2.0$Linux_X86_64 LibreOffice_project/30m0$Build-2</Application>
  <Pages>1</Pages>
  <Words>251</Words>
  <Characters>1812</Characters>
  <CharactersWithSpaces>2147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2018-08-06T12:28:00Z</dcterms:created>
  <dc:creator>XP GAME 2010</dc:creator>
  <dc:description/>
  <dc:language>ru-RU</dc:language>
  <cp:lastModifiedBy/>
  <cp:lastPrinted>2018-09-03T07:51:00Z</cp:lastPrinted>
  <dcterms:modified xsi:type="dcterms:W3CDTF">2018-09-07T14:46:54Z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